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Bdr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pBdr>
        <w:tabs>
          <w:tab w:val="left" w:pos="8"/>
        </w:tabs>
        <w:jc w:val="center"/>
        <w:rPr>
          <w:rFonts w:ascii="Century Schoolbook" w:hAnsi="Century Schoolbook" w:eastAsia="Century Schoolbook" w:cs="Century Schoolbook"/>
        </w:rPr>
      </w:pPr>
    </w:p>
    <w:p w14:paraId="00000007">
      <w:pPr>
        <w:jc w:val="center"/>
        <w:rPr>
          <w:color w:val="000000"/>
          <w:sz w:val="32"/>
          <w:szCs w:val="32"/>
        </w:rPr>
      </w:pPr>
      <w:r>
        <w:rPr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163195</wp:posOffset>
            </wp:positionV>
            <wp:extent cx="5398135" cy="1082040"/>
            <wp:effectExtent l="0" t="0" r="12065" b="3810"/>
            <wp:wrapSquare wrapText="bothSides"/>
            <wp:docPr id="2" name="Imagem 1" descr="https://lh7-rt.googleusercontent.com/docsz/AD_4nXf9lPVkktIl-lH0lU-m5DQ0IGo8C48PqdSjb-dKPwEmCF-N11IKSuGEn0JgxT_-grgEk05LWlQh1PcwO_zU0dbOxfOB2ZWWC8n8aRDAZs6WbwPbZo5vawHwdXhLHT9Bn6r5k_ilTw?key=_71GzWMZfgPiA0ytUHfp_fq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https://lh7-rt.googleusercontent.com/docsz/AD_4nXf9lPVkktIl-lH0lU-m5DQ0IGo8C48PqdSjb-dKPwEmCF-N11IKSuGEn0JgxT_-grgEk05LWlQh1PcwO_zU0dbOxfOB2ZWWC8n8aRDAZs6WbwPbZo5vawHwdXhLHT9Bn6r5k_ilTw?key=_71GzWMZfgPiA0ytUHfp_fq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DEA60">
      <w:pPr>
        <w:jc w:val="center"/>
        <w:rPr>
          <w:color w:val="000000"/>
          <w:sz w:val="32"/>
          <w:szCs w:val="32"/>
        </w:rPr>
      </w:pPr>
    </w:p>
    <w:p w14:paraId="2DE444DD">
      <w:pPr>
        <w:jc w:val="center"/>
        <w:rPr>
          <w:color w:val="000000"/>
          <w:sz w:val="32"/>
          <w:szCs w:val="32"/>
        </w:rPr>
      </w:pPr>
    </w:p>
    <w:p w14:paraId="381F8DFE">
      <w:pPr>
        <w:jc w:val="center"/>
        <w:rPr>
          <w:color w:val="000000"/>
          <w:sz w:val="32"/>
          <w:szCs w:val="32"/>
        </w:rPr>
      </w:pPr>
    </w:p>
    <w:p w14:paraId="00000008">
      <w:pPr>
        <w:jc w:val="center"/>
        <w:rPr>
          <w:rFonts w:ascii="Libre Baskerville" w:hAnsi="Libre Baskerville" w:eastAsia="Libre Baskerville" w:cs="Libre Baskerville"/>
          <w:b/>
          <w:smallCaps/>
          <w:sz w:val="56"/>
          <w:szCs w:val="56"/>
        </w:rPr>
      </w:pPr>
      <w:r>
        <w:rPr>
          <w:rFonts w:ascii="Libre Baskerville" w:hAnsi="Libre Baskerville" w:eastAsia="Libre Baskerville" w:cs="Libre Baskerville"/>
          <w:b/>
          <w:sz w:val="56"/>
          <w:szCs w:val="56"/>
          <w:rtl w:val="0"/>
        </w:rPr>
        <w:t>Certificado de Monitoria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GoBack"/>
      <w:bookmarkEnd w:id="0"/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C">
      <w:pPr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Certificamos, para os devidos fins, que </w:t>
      </w:r>
      <w:r>
        <w:rPr>
          <w:rFonts w:hint="default"/>
          <w:b/>
          <w:sz w:val="32"/>
          <w:szCs w:val="32"/>
          <w:u w:val="single"/>
          <w:rtl w:val="0"/>
          <w:lang w:val="pt-BR"/>
        </w:rPr>
        <w:t>XXXXXXXXXXX</w:t>
      </w:r>
      <w:r>
        <w:rPr>
          <w:sz w:val="32"/>
          <w:szCs w:val="32"/>
          <w:rtl w:val="0"/>
        </w:rPr>
        <w:t xml:space="preserve">, matrícula nº </w:t>
      </w:r>
      <w:r>
        <w:rPr>
          <w:b/>
          <w:sz w:val="32"/>
          <w:szCs w:val="32"/>
          <w:u w:val="single"/>
          <w:rtl w:val="0"/>
        </w:rPr>
        <w:t>2021157</w:t>
      </w:r>
      <w:r>
        <w:rPr>
          <w:rFonts w:hint="default"/>
          <w:b/>
          <w:sz w:val="32"/>
          <w:szCs w:val="32"/>
          <w:u w:val="single"/>
          <w:rtl w:val="0"/>
          <w:lang w:val="pt-BR"/>
        </w:rPr>
        <w:t>XXXXX</w:t>
      </w:r>
      <w:r>
        <w:rPr>
          <w:sz w:val="32"/>
          <w:szCs w:val="32"/>
          <w:rtl w:val="0"/>
        </w:rPr>
        <w:t xml:space="preserve">, do Curso de Licenciatura em Letras, habilitação em Língua Portuguesa, reconhecido pela Resolução CONSEP/UFPA nº 580/1992, pelo Decreto nº 35.456, de 04/05/1954 e pela Portaria MEC nº 721, foi </w:t>
      </w:r>
      <w:r>
        <w:rPr>
          <w:rFonts w:hint="default"/>
          <w:sz w:val="32"/>
          <w:szCs w:val="32"/>
          <w:rtl w:val="0"/>
          <w:lang w:val="pt-BR"/>
        </w:rPr>
        <w:t>MONITOR (A)</w:t>
      </w:r>
      <w:r>
        <w:rPr>
          <w:sz w:val="32"/>
          <w:szCs w:val="32"/>
          <w:rtl w:val="0"/>
        </w:rPr>
        <w:t xml:space="preserve"> da disciplina </w:t>
      </w:r>
      <w:r>
        <w:rPr>
          <w:rFonts w:hint="default"/>
          <w:sz w:val="32"/>
          <w:szCs w:val="32"/>
          <w:rtl w:val="0"/>
          <w:lang w:val="pt-BR"/>
        </w:rPr>
        <w:t>XXXXXXXXXXXXXXXXXXXXXXXX</w:t>
      </w:r>
      <w:r>
        <w:rPr>
          <w:b/>
          <w:sz w:val="32"/>
          <w:szCs w:val="32"/>
          <w:u w:val="single"/>
          <w:rtl w:val="0"/>
        </w:rPr>
        <w:t>,</w:t>
      </w:r>
      <w:r>
        <w:rPr>
          <w:sz w:val="32"/>
          <w:szCs w:val="32"/>
          <w:rtl w:val="0"/>
        </w:rPr>
        <w:t xml:space="preserve"> na turma de Letras-Português </w:t>
      </w:r>
      <w:r>
        <w:rPr>
          <w:rFonts w:hint="default"/>
          <w:sz w:val="32"/>
          <w:szCs w:val="32"/>
          <w:rtl w:val="0"/>
          <w:lang w:val="pt-BR"/>
        </w:rPr>
        <w:t>XXXXXXXXXX</w:t>
      </w:r>
      <w:r>
        <w:rPr>
          <w:sz w:val="32"/>
          <w:szCs w:val="32"/>
          <w:rtl w:val="0"/>
        </w:rPr>
        <w:t xml:space="preserve">, do regime </w:t>
      </w:r>
      <w:r>
        <w:rPr>
          <w:sz w:val="32"/>
          <w:szCs w:val="32"/>
          <w:u w:val="single"/>
          <w:rtl w:val="0"/>
        </w:rPr>
        <w:t>Extensivo</w:t>
      </w:r>
      <w:r>
        <w:rPr>
          <w:rFonts w:hint="default"/>
          <w:sz w:val="32"/>
          <w:szCs w:val="32"/>
          <w:u w:val="single"/>
          <w:rtl w:val="0"/>
          <w:lang w:val="pt-BR"/>
        </w:rPr>
        <w:t xml:space="preserve"> OU INTENSIVO</w:t>
      </w:r>
      <w:r>
        <w:rPr>
          <w:sz w:val="32"/>
          <w:szCs w:val="32"/>
          <w:rtl w:val="0"/>
        </w:rPr>
        <w:t xml:space="preserve">, ministrada pelo(a) professor(a) </w:t>
      </w:r>
      <w:r>
        <w:rPr>
          <w:rFonts w:hint="default"/>
          <w:b/>
          <w:sz w:val="32"/>
          <w:szCs w:val="32"/>
          <w:u w:val="single"/>
          <w:rtl w:val="0"/>
          <w:lang w:val="pt-BR"/>
        </w:rPr>
        <w:t>XXXXXXXXXXXXXXXXXXXXX</w:t>
      </w:r>
      <w:r>
        <w:rPr>
          <w:sz w:val="32"/>
          <w:szCs w:val="32"/>
          <w:rtl w:val="0"/>
        </w:rPr>
        <w:t xml:space="preserve">, no período de </w:t>
      </w:r>
      <w:r>
        <w:rPr>
          <w:rFonts w:hint="default"/>
          <w:sz w:val="32"/>
          <w:szCs w:val="32"/>
          <w:rtl w:val="0"/>
          <w:lang w:val="pt-BR"/>
        </w:rPr>
        <w:t>XXXXXXXXXXXXX</w:t>
      </w:r>
      <w:r>
        <w:rPr>
          <w:sz w:val="32"/>
          <w:szCs w:val="32"/>
          <w:rtl w:val="0"/>
        </w:rPr>
        <w:t xml:space="preserve">,com carga horária de </w:t>
      </w:r>
      <w:r>
        <w:rPr>
          <w:rFonts w:hint="default"/>
          <w:sz w:val="32"/>
          <w:szCs w:val="32"/>
          <w:rtl w:val="0"/>
          <w:lang w:val="pt-BR"/>
        </w:rPr>
        <w:t>XXXXXX</w:t>
      </w:r>
      <w:r>
        <w:rPr>
          <w:sz w:val="32"/>
          <w:szCs w:val="32"/>
          <w:rtl w:val="0"/>
        </w:rPr>
        <w:t>.</w:t>
      </w:r>
    </w:p>
    <w:p w14:paraId="0000000D">
      <w:pPr>
        <w:jc w:val="right"/>
        <w:rPr>
          <w:color w:val="000000"/>
          <w:sz w:val="32"/>
          <w:szCs w:val="32"/>
        </w:rPr>
      </w:pPr>
    </w:p>
    <w:p w14:paraId="0000000E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 w:val="0"/>
        </w:rPr>
        <w:t>Cametá, ___ de ____ de 20___.</w:t>
      </w:r>
    </w:p>
    <w:p w14:paraId="0000000F">
      <w:pPr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rtl w:val="0"/>
        </w:rPr>
        <w:t>____________________________</w:t>
      </w:r>
    </w:p>
    <w:p w14:paraId="00000012">
      <w:pPr>
        <w:jc w:val="center"/>
        <w:rPr>
          <w:rFonts w:hint="default"/>
          <w:i/>
          <w:sz w:val="20"/>
          <w:szCs w:val="20"/>
          <w:lang w:val="pt-BR"/>
        </w:rPr>
      </w:pPr>
      <w:r>
        <w:rPr>
          <w:i/>
          <w:color w:val="000000"/>
          <w:sz w:val="20"/>
          <w:szCs w:val="20"/>
          <w:rtl w:val="0"/>
        </w:rPr>
        <w:t xml:space="preserve">Assinatura do Professor </w:t>
      </w:r>
      <w:r>
        <w:rPr>
          <w:rFonts w:hint="default"/>
          <w:i/>
          <w:color w:val="000000"/>
          <w:sz w:val="20"/>
          <w:szCs w:val="20"/>
          <w:rtl w:val="0"/>
          <w:lang w:val="pt-BR"/>
        </w:rPr>
        <w:t>da Disciplina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1418" w:bottom="907" w:left="1418" w:header="709" w:footer="2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Libre Baskervill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Trav. Padre Antônio Franco, 2617 – Matinha – Cametá – Pará. CEP 68400-000 – Fone: (91) 3781-1182/1258 (Ramal 219)</w:t>
    </w: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Site: www.campuscameta.ufpa.br    E-mail: faculdadelinguagem@gmail.com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7620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sz w:val="24"/>
      <w:szCs w:val="24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2025-08-28T20:28:29Z</dcterms:created>
  <dc:creator>vianavalente</dc:creator>
  <cp:lastModifiedBy>Faculdade de Linguagem - Camet</cp:lastModifiedBy>
  <dcterms:modified xsi:type="dcterms:W3CDTF">2025-08-28T20:36:15Z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AE886E36A2634E28A182E86B57431B8F_13</vt:lpwstr>
  </property>
</Properties>
</file>